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9F" w:rsidRPr="0003289F" w:rsidRDefault="0003289F" w:rsidP="00FB758A">
      <w:pPr>
        <w:rPr>
          <w:b/>
          <w:sz w:val="44"/>
        </w:rPr>
      </w:pPr>
      <w:r w:rsidRPr="0003289F">
        <w:rPr>
          <w:b/>
          <w:sz w:val="44"/>
        </w:rPr>
        <w:t>The Vision Process</w:t>
      </w:r>
      <w:bookmarkStart w:id="0" w:name="_GoBack"/>
      <w:bookmarkEnd w:id="0"/>
    </w:p>
    <w:p w:rsidR="00536AA4" w:rsidRDefault="00FB758A" w:rsidP="00FB758A">
      <w:pPr>
        <w:pStyle w:val="ListParagraph"/>
        <w:numPr>
          <w:ilvl w:val="0"/>
          <w:numId w:val="1"/>
        </w:numPr>
        <w:rPr>
          <w:sz w:val="44"/>
        </w:rPr>
      </w:pPr>
      <w:r w:rsidRPr="00FB758A">
        <w:rPr>
          <w:sz w:val="44"/>
        </w:rPr>
        <w:t>PM</w:t>
      </w:r>
      <w:r w:rsidR="0003289F" w:rsidRPr="0003289F">
        <w:rPr>
          <w:color w:val="8064A2" w:themeColor="accent4"/>
          <w:sz w:val="44"/>
        </w:rPr>
        <w:t xml:space="preserve"> – assigned PM</w:t>
      </w:r>
    </w:p>
    <w:p w:rsidR="00FB758A" w:rsidRDefault="00FB758A" w:rsidP="00FB758A">
      <w:pPr>
        <w:pStyle w:val="ListParagraph"/>
        <w:numPr>
          <w:ilvl w:val="1"/>
          <w:numId w:val="1"/>
        </w:numPr>
        <w:rPr>
          <w:sz w:val="44"/>
        </w:rPr>
      </w:pPr>
      <w:r>
        <w:rPr>
          <w:sz w:val="44"/>
        </w:rPr>
        <w:t>Kickoff</w:t>
      </w:r>
      <w:r w:rsidR="0003289F" w:rsidRPr="0003289F">
        <w:rPr>
          <w:color w:val="8064A2" w:themeColor="accent4"/>
          <w:sz w:val="44"/>
        </w:rPr>
        <w:t xml:space="preserve"> –</w:t>
      </w:r>
      <w:r w:rsidR="0003289F">
        <w:rPr>
          <w:color w:val="8064A2" w:themeColor="accent4"/>
          <w:sz w:val="44"/>
        </w:rPr>
        <w:t xml:space="preserve"> CS and assigned PM</w:t>
      </w:r>
    </w:p>
    <w:p w:rsidR="00FB758A" w:rsidRDefault="00FB758A" w:rsidP="00FB758A">
      <w:pPr>
        <w:pStyle w:val="ListParagraph"/>
        <w:numPr>
          <w:ilvl w:val="1"/>
          <w:numId w:val="1"/>
        </w:numPr>
        <w:rPr>
          <w:sz w:val="44"/>
        </w:rPr>
      </w:pPr>
      <w:r>
        <w:rPr>
          <w:sz w:val="44"/>
        </w:rPr>
        <w:t>UX</w:t>
      </w:r>
      <w:r w:rsidR="0003289F" w:rsidRPr="0003289F">
        <w:rPr>
          <w:color w:val="8064A2" w:themeColor="accent4"/>
          <w:sz w:val="44"/>
        </w:rPr>
        <w:t xml:space="preserve"> –</w:t>
      </w:r>
      <w:r w:rsidR="0003289F">
        <w:rPr>
          <w:color w:val="8064A2" w:themeColor="accent4"/>
          <w:sz w:val="44"/>
        </w:rPr>
        <w:t xml:space="preserve"> UX specialist</w:t>
      </w:r>
    </w:p>
    <w:p w:rsidR="00BB417F" w:rsidRDefault="00BB417F" w:rsidP="00FB758A">
      <w:pPr>
        <w:pStyle w:val="ListParagraph"/>
        <w:numPr>
          <w:ilvl w:val="1"/>
          <w:numId w:val="1"/>
        </w:numPr>
        <w:rPr>
          <w:sz w:val="44"/>
        </w:rPr>
      </w:pPr>
      <w:r>
        <w:rPr>
          <w:sz w:val="44"/>
        </w:rPr>
        <w:t>Content strategy</w:t>
      </w:r>
      <w:r w:rsidR="0003289F" w:rsidRPr="0003289F">
        <w:rPr>
          <w:color w:val="8064A2" w:themeColor="accent4"/>
          <w:sz w:val="44"/>
        </w:rPr>
        <w:t xml:space="preserve"> –</w:t>
      </w:r>
      <w:r w:rsidR="0003289F">
        <w:rPr>
          <w:color w:val="8064A2" w:themeColor="accent4"/>
          <w:sz w:val="44"/>
        </w:rPr>
        <w:t xml:space="preserve"> content strategist</w:t>
      </w:r>
    </w:p>
    <w:p w:rsidR="00BB417F" w:rsidRDefault="00BB417F" w:rsidP="00AD109F">
      <w:pPr>
        <w:pStyle w:val="ListParagraph"/>
        <w:numPr>
          <w:ilvl w:val="0"/>
          <w:numId w:val="1"/>
        </w:numPr>
        <w:rPr>
          <w:sz w:val="44"/>
        </w:rPr>
      </w:pPr>
      <w:r>
        <w:rPr>
          <w:sz w:val="44"/>
        </w:rPr>
        <w:t>Design</w:t>
      </w:r>
      <w:r w:rsidR="0003289F" w:rsidRPr="0003289F">
        <w:rPr>
          <w:color w:val="8064A2" w:themeColor="accent4"/>
          <w:sz w:val="44"/>
        </w:rPr>
        <w:t xml:space="preserve"> –</w:t>
      </w:r>
      <w:r w:rsidR="0003289F">
        <w:rPr>
          <w:color w:val="8064A2" w:themeColor="accent4"/>
          <w:sz w:val="44"/>
        </w:rPr>
        <w:t xml:space="preserve"> designers</w:t>
      </w:r>
      <w:r w:rsidR="00757C81">
        <w:rPr>
          <w:color w:val="8064A2" w:themeColor="accent4"/>
          <w:sz w:val="44"/>
        </w:rPr>
        <w:t xml:space="preserve"> (</w:t>
      </w:r>
      <w:r w:rsidR="00757C81" w:rsidRPr="00757C81">
        <w:rPr>
          <w:b/>
          <w:color w:val="8064A2" w:themeColor="accent4"/>
          <w:sz w:val="44"/>
        </w:rPr>
        <w:t>Natalia</w:t>
      </w:r>
      <w:r w:rsidR="00757C81">
        <w:rPr>
          <w:color w:val="8064A2" w:themeColor="accent4"/>
          <w:sz w:val="44"/>
        </w:rPr>
        <w:t>)</w:t>
      </w:r>
    </w:p>
    <w:p w:rsidR="00AD109F" w:rsidRDefault="00AD109F" w:rsidP="00AD109F">
      <w:pPr>
        <w:pStyle w:val="ListParagraph"/>
        <w:numPr>
          <w:ilvl w:val="0"/>
          <w:numId w:val="1"/>
        </w:numPr>
        <w:rPr>
          <w:sz w:val="44"/>
        </w:rPr>
      </w:pPr>
      <w:r>
        <w:rPr>
          <w:sz w:val="44"/>
        </w:rPr>
        <w:t>Programming</w:t>
      </w:r>
    </w:p>
    <w:p w:rsidR="00AD109F" w:rsidRDefault="00AD109F" w:rsidP="00AD109F">
      <w:pPr>
        <w:pStyle w:val="ListParagraph"/>
        <w:numPr>
          <w:ilvl w:val="1"/>
          <w:numId w:val="1"/>
        </w:numPr>
        <w:rPr>
          <w:sz w:val="44"/>
        </w:rPr>
      </w:pPr>
      <w:r>
        <w:rPr>
          <w:sz w:val="44"/>
        </w:rPr>
        <w:t>Front end</w:t>
      </w:r>
      <w:r w:rsidR="0003289F" w:rsidRPr="0003289F">
        <w:rPr>
          <w:color w:val="8064A2" w:themeColor="accent4"/>
          <w:sz w:val="44"/>
        </w:rPr>
        <w:t xml:space="preserve"> –</w:t>
      </w:r>
      <w:r w:rsidR="0003289F">
        <w:rPr>
          <w:color w:val="8064A2" w:themeColor="accent4"/>
          <w:sz w:val="44"/>
        </w:rPr>
        <w:t xml:space="preserve"> slicers</w:t>
      </w:r>
      <w:r w:rsidR="00757C81">
        <w:rPr>
          <w:color w:val="8064A2" w:themeColor="accent4"/>
          <w:sz w:val="44"/>
        </w:rPr>
        <w:t xml:space="preserve"> (</w:t>
      </w:r>
      <w:r w:rsidR="00757C81" w:rsidRPr="00757C81">
        <w:rPr>
          <w:b/>
          <w:color w:val="8064A2" w:themeColor="accent4"/>
          <w:sz w:val="44"/>
        </w:rPr>
        <w:t>Adriane</w:t>
      </w:r>
      <w:r w:rsidR="00757C81">
        <w:rPr>
          <w:color w:val="8064A2" w:themeColor="accent4"/>
          <w:sz w:val="44"/>
        </w:rPr>
        <w:t>)</w:t>
      </w:r>
    </w:p>
    <w:p w:rsidR="00AD109F" w:rsidRDefault="00AD109F" w:rsidP="00AD109F">
      <w:pPr>
        <w:pStyle w:val="ListParagraph"/>
        <w:numPr>
          <w:ilvl w:val="1"/>
          <w:numId w:val="1"/>
        </w:numPr>
        <w:rPr>
          <w:sz w:val="44"/>
        </w:rPr>
      </w:pPr>
      <w:r>
        <w:rPr>
          <w:sz w:val="44"/>
        </w:rPr>
        <w:t>Back end</w:t>
      </w:r>
      <w:r w:rsidR="0003289F" w:rsidRPr="0003289F">
        <w:rPr>
          <w:color w:val="8064A2" w:themeColor="accent4"/>
          <w:sz w:val="44"/>
        </w:rPr>
        <w:t xml:space="preserve"> – </w:t>
      </w:r>
      <w:r w:rsidR="0003289F">
        <w:rPr>
          <w:color w:val="8064A2" w:themeColor="accent4"/>
          <w:sz w:val="44"/>
        </w:rPr>
        <w:t>production</w:t>
      </w:r>
      <w:r w:rsidR="00757C81">
        <w:rPr>
          <w:color w:val="8064A2" w:themeColor="accent4"/>
          <w:sz w:val="44"/>
        </w:rPr>
        <w:t xml:space="preserve"> (</w:t>
      </w:r>
      <w:r w:rsidR="00757C81" w:rsidRPr="00757C81">
        <w:rPr>
          <w:b/>
          <w:color w:val="8064A2" w:themeColor="accent4"/>
          <w:sz w:val="44"/>
        </w:rPr>
        <w:t>GA</w:t>
      </w:r>
      <w:r w:rsidR="00757C81">
        <w:rPr>
          <w:color w:val="8064A2" w:themeColor="accent4"/>
          <w:sz w:val="44"/>
        </w:rPr>
        <w:t>)</w:t>
      </w:r>
    </w:p>
    <w:p w:rsidR="00AD109F" w:rsidRDefault="00F43BBB" w:rsidP="00F43BBB">
      <w:pPr>
        <w:pStyle w:val="ListParagraph"/>
        <w:numPr>
          <w:ilvl w:val="1"/>
          <w:numId w:val="1"/>
        </w:numPr>
        <w:rPr>
          <w:sz w:val="44"/>
        </w:rPr>
      </w:pPr>
      <w:r>
        <w:rPr>
          <w:sz w:val="44"/>
        </w:rPr>
        <w:t>QA</w:t>
      </w:r>
      <w:r w:rsidR="00757C81" w:rsidRPr="0003289F">
        <w:rPr>
          <w:color w:val="8064A2" w:themeColor="accent4"/>
          <w:sz w:val="44"/>
        </w:rPr>
        <w:t xml:space="preserve"> –</w:t>
      </w:r>
      <w:r w:rsidR="00757C81">
        <w:rPr>
          <w:color w:val="8064A2" w:themeColor="accent4"/>
          <w:sz w:val="44"/>
        </w:rPr>
        <w:t xml:space="preserve"> QA</w:t>
      </w:r>
    </w:p>
    <w:p w:rsidR="00F177DA" w:rsidRDefault="00F177DA" w:rsidP="00F43BBB">
      <w:pPr>
        <w:pStyle w:val="ListParagraph"/>
        <w:numPr>
          <w:ilvl w:val="0"/>
          <w:numId w:val="1"/>
        </w:numPr>
        <w:rPr>
          <w:sz w:val="44"/>
        </w:rPr>
      </w:pPr>
      <w:r>
        <w:rPr>
          <w:sz w:val="44"/>
        </w:rPr>
        <w:t>Training</w:t>
      </w:r>
      <w:r w:rsidR="0003289F" w:rsidRPr="0003289F">
        <w:rPr>
          <w:color w:val="8064A2" w:themeColor="accent4"/>
          <w:sz w:val="44"/>
        </w:rPr>
        <w:t xml:space="preserve"> –</w:t>
      </w:r>
      <w:r w:rsidR="0003289F">
        <w:rPr>
          <w:color w:val="8064A2" w:themeColor="accent4"/>
          <w:sz w:val="44"/>
        </w:rPr>
        <w:t xml:space="preserve"> trainer </w:t>
      </w:r>
      <w:r w:rsidR="0003289F" w:rsidRPr="00757C81">
        <w:rPr>
          <w:i/>
          <w:color w:val="8064A2" w:themeColor="accent4"/>
          <w:sz w:val="44"/>
        </w:rPr>
        <w:t>or</w:t>
      </w:r>
      <w:r w:rsidR="0003289F">
        <w:rPr>
          <w:color w:val="8064A2" w:themeColor="accent4"/>
          <w:sz w:val="44"/>
        </w:rPr>
        <w:t xml:space="preserve"> PM</w:t>
      </w:r>
    </w:p>
    <w:p w:rsidR="00F43BBB" w:rsidRDefault="00F177DA" w:rsidP="00F43BBB">
      <w:pPr>
        <w:pStyle w:val="ListParagraph"/>
        <w:numPr>
          <w:ilvl w:val="0"/>
          <w:numId w:val="1"/>
        </w:numPr>
        <w:rPr>
          <w:sz w:val="44"/>
        </w:rPr>
      </w:pPr>
      <w:r>
        <w:rPr>
          <w:sz w:val="44"/>
        </w:rPr>
        <w:t>Content migration</w:t>
      </w:r>
      <w:r w:rsidR="0003289F" w:rsidRPr="0003289F">
        <w:rPr>
          <w:color w:val="8064A2" w:themeColor="accent4"/>
          <w:sz w:val="44"/>
        </w:rPr>
        <w:t xml:space="preserve"> –</w:t>
      </w:r>
      <w:r w:rsidR="0003289F">
        <w:rPr>
          <w:color w:val="8064A2" w:themeColor="accent4"/>
          <w:sz w:val="44"/>
        </w:rPr>
        <w:t xml:space="preserve"> assigned PM </w:t>
      </w:r>
      <w:r w:rsidR="0003289F" w:rsidRPr="0003289F">
        <w:rPr>
          <w:color w:val="8064A2" w:themeColor="accent4"/>
          <w:sz w:val="44"/>
        </w:rPr>
        <w:sym w:font="Wingdings" w:char="F0E0"/>
      </w:r>
      <w:r w:rsidR="0003289F">
        <w:rPr>
          <w:color w:val="8064A2" w:themeColor="accent4"/>
          <w:sz w:val="44"/>
        </w:rPr>
        <w:t xml:space="preserve"> contractor</w:t>
      </w:r>
    </w:p>
    <w:p w:rsidR="00F177DA" w:rsidRDefault="00F177DA" w:rsidP="00F43BBB">
      <w:pPr>
        <w:pStyle w:val="ListParagraph"/>
        <w:numPr>
          <w:ilvl w:val="0"/>
          <w:numId w:val="1"/>
        </w:numPr>
        <w:rPr>
          <w:sz w:val="44"/>
        </w:rPr>
      </w:pPr>
      <w:r>
        <w:rPr>
          <w:sz w:val="44"/>
        </w:rPr>
        <w:t xml:space="preserve">Final </w:t>
      </w:r>
      <w:proofErr w:type="spellStart"/>
      <w:r>
        <w:rPr>
          <w:sz w:val="44"/>
        </w:rPr>
        <w:t>punchlist</w:t>
      </w:r>
      <w:proofErr w:type="spellEnd"/>
    </w:p>
    <w:p w:rsidR="00F177DA" w:rsidRDefault="00F177DA" w:rsidP="00F43BBB">
      <w:pPr>
        <w:pStyle w:val="ListParagraph"/>
        <w:numPr>
          <w:ilvl w:val="0"/>
          <w:numId w:val="1"/>
        </w:numPr>
        <w:rPr>
          <w:sz w:val="44"/>
        </w:rPr>
      </w:pPr>
      <w:r>
        <w:rPr>
          <w:sz w:val="44"/>
        </w:rPr>
        <w:t>Transfer (Soft launch)</w:t>
      </w:r>
      <w:r w:rsidR="0003289F" w:rsidRPr="0003289F">
        <w:rPr>
          <w:color w:val="8064A2" w:themeColor="accent4"/>
          <w:sz w:val="44"/>
        </w:rPr>
        <w:t xml:space="preserve"> –</w:t>
      </w:r>
      <w:r w:rsidR="0003289F">
        <w:rPr>
          <w:color w:val="8064A2" w:themeColor="accent4"/>
          <w:sz w:val="44"/>
        </w:rPr>
        <w:t xml:space="preserve"> network admins</w:t>
      </w:r>
      <w:r w:rsidR="00757C81">
        <w:rPr>
          <w:color w:val="8064A2" w:themeColor="accent4"/>
          <w:sz w:val="44"/>
        </w:rPr>
        <w:t xml:space="preserve"> (</w:t>
      </w:r>
      <w:r w:rsidR="00757C81" w:rsidRPr="00757C81">
        <w:rPr>
          <w:b/>
          <w:color w:val="8064A2" w:themeColor="accent4"/>
          <w:sz w:val="44"/>
        </w:rPr>
        <w:t>Rick</w:t>
      </w:r>
      <w:r w:rsidR="00757C81">
        <w:rPr>
          <w:color w:val="8064A2" w:themeColor="accent4"/>
          <w:sz w:val="44"/>
        </w:rPr>
        <w:t>)</w:t>
      </w:r>
    </w:p>
    <w:p w:rsidR="00F177DA" w:rsidRDefault="00F177DA" w:rsidP="00F43BBB">
      <w:pPr>
        <w:pStyle w:val="ListParagraph"/>
        <w:numPr>
          <w:ilvl w:val="0"/>
          <w:numId w:val="1"/>
        </w:numPr>
        <w:rPr>
          <w:sz w:val="44"/>
        </w:rPr>
      </w:pPr>
      <w:r>
        <w:rPr>
          <w:sz w:val="44"/>
        </w:rPr>
        <w:t>Launch</w:t>
      </w:r>
      <w:r w:rsidR="0003289F" w:rsidRPr="0003289F">
        <w:rPr>
          <w:color w:val="8064A2" w:themeColor="accent4"/>
          <w:sz w:val="44"/>
        </w:rPr>
        <w:t xml:space="preserve"> –</w:t>
      </w:r>
      <w:r w:rsidR="0003289F">
        <w:rPr>
          <w:color w:val="8064A2" w:themeColor="accent4"/>
          <w:sz w:val="44"/>
        </w:rPr>
        <w:t xml:space="preserve"> client DNS change</w:t>
      </w:r>
    </w:p>
    <w:p w:rsidR="00315723" w:rsidRDefault="00315723" w:rsidP="00F43BBB">
      <w:pPr>
        <w:pStyle w:val="ListParagraph"/>
        <w:numPr>
          <w:ilvl w:val="0"/>
          <w:numId w:val="1"/>
        </w:numPr>
        <w:rPr>
          <w:sz w:val="44"/>
        </w:rPr>
      </w:pPr>
      <w:r>
        <w:rPr>
          <w:sz w:val="44"/>
        </w:rPr>
        <w:t>Handoff</w:t>
      </w:r>
      <w:r w:rsidR="0003289F" w:rsidRPr="0003289F">
        <w:rPr>
          <w:color w:val="8064A2" w:themeColor="accent4"/>
          <w:sz w:val="44"/>
        </w:rPr>
        <w:t xml:space="preserve"> –</w:t>
      </w:r>
      <w:r w:rsidR="0003289F">
        <w:rPr>
          <w:color w:val="8064A2" w:themeColor="accent4"/>
          <w:sz w:val="44"/>
        </w:rPr>
        <w:t xml:space="preserve"> PM to support</w:t>
      </w:r>
    </w:p>
    <w:sectPr w:rsidR="0031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34CE2"/>
    <w:multiLevelType w:val="hybridMultilevel"/>
    <w:tmpl w:val="5D448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8A"/>
    <w:rsid w:val="0003289F"/>
    <w:rsid w:val="00315723"/>
    <w:rsid w:val="00536AA4"/>
    <w:rsid w:val="00757C81"/>
    <w:rsid w:val="00AD109F"/>
    <w:rsid w:val="00BB417F"/>
    <w:rsid w:val="00E87887"/>
    <w:rsid w:val="00F177DA"/>
    <w:rsid w:val="00F43BBB"/>
    <w:rsid w:val="00F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Lyman Benton</dc:creator>
  <cp:lastModifiedBy>Lyman Benton</cp:lastModifiedBy>
  <cp:revision>1</cp:revision>
  <cp:lastPrinted>2016-11-07T17:05:00Z</cp:lastPrinted>
  <dcterms:created xsi:type="dcterms:W3CDTF">2016-11-07T15:11:00Z</dcterms:created>
  <dcterms:modified xsi:type="dcterms:W3CDTF">2016-11-07T23:22:00Z</dcterms:modified>
</cp:coreProperties>
</file>